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BD" w:rsidRPr="00DB07BD" w:rsidRDefault="00DB07BD" w:rsidP="00DB07B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Критерії оцінювання роботи учнів</w:t>
      </w:r>
    </w:p>
    <w:p w:rsidR="00DB07BD" w:rsidRPr="00DB07BD" w:rsidRDefault="00DB07BD" w:rsidP="00DB07BD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uk-UA" w:eastAsia="ru-RU"/>
        </w:rPr>
      </w:pP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1. Розуміння завдання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Високий рівень: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Робота демонструє точне розуміння завдання - виявлено подібність і відмінність різних простих механізмів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Достатній рівень: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Включаються як матеріали, що мають безпосереднє відношення до теми, так і матеріали, що не мають відношення до неї; використовується обмежена кількість джерел.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Середній рівень: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Включені матеріали, що не мають безпосереднього відношення до теми; використовується одне джерело, зібрана інформація не аналізується і не оцінюється.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2. Виконання завдання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Високий рівень: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Висновки аргументовані; всі матеріали мають безпосереднє відношення до теми; джерела цитуються правильно; використовується інформація з достовірних джерел.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Достатній рівень: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 вся інформація взята з достовірних джерел; частина інформації неточна або не має прямого відношення до теми.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Середній рівень: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Випадкова добірка матеріалів; інформація неточна чи не має відношення до теми; неповні відповіді на запитання; не робляться спроби оцінити або проаналізувати інформацію.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3. Результат роботи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Високий рівень: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Чітке і логічне представлення інформації; вся інформації має безпосереднє відношення до теми, точна, добре структурована і відредагована. Демонструється критичний аналіз і оцінка матеріалу, визначеність позиції.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Достатній рівень: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Точність і структурованість інформації; привабливе оформлення роботи. Недостатньо виражена власна позиція і оцінка інформації. Робота схожа на інші роботи.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Середній рівень: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Матеріал логічно не </w:t>
      </w:r>
      <w:proofErr w:type="spellStart"/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вистроєно</w:t>
      </w:r>
      <w:proofErr w:type="spellEnd"/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 поданий зовні непривабливо; не дається чіткої відповіді на головне питання.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color w:val="0000CD"/>
          <w:sz w:val="26"/>
          <w:szCs w:val="26"/>
          <w:lang w:val="uk-UA" w:eastAsia="ru-RU"/>
        </w:rPr>
        <w:t>4. Творчий підхід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Високий рівень: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Представлено різні підходи до вирішення проблеми. Робота відрізняється яскравою індивідуальністю і висловлює точку зору мікрогрупи.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Достатній рівень: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Демонструється одна точка зору на проблему; проводяться порівняння, але не робляться висновків. </w:t>
      </w:r>
    </w:p>
    <w:p w:rsidR="00DB07BD" w:rsidRPr="00DB07BD" w:rsidRDefault="00DB07BD" w:rsidP="00DB0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B07B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uk-UA" w:eastAsia="ru-RU"/>
        </w:rPr>
        <w:t>Середній рівень:</w:t>
      </w:r>
    </w:p>
    <w:p w:rsidR="00960DAD" w:rsidRPr="00DB07BD" w:rsidRDefault="00DB07BD" w:rsidP="00DB07BD">
      <w:pPr>
        <w:spacing w:after="0" w:line="240" w:lineRule="auto"/>
        <w:rPr>
          <w:lang w:val="uk-UA"/>
        </w:rPr>
      </w:pPr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Учень просто копіює інформацію із запропонованих джерел; немає критичного погляду на проблему; робота мало пов'язана з відповіддю на основне питання </w:t>
      </w:r>
      <w:proofErr w:type="spellStart"/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веб-квесту</w:t>
      </w:r>
      <w:proofErr w:type="spellEnd"/>
      <w:r w:rsidRPr="00DB07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sectPr w:rsidR="00960DAD" w:rsidRPr="00DB07BD" w:rsidSect="00DB07B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4EFD"/>
    <w:multiLevelType w:val="hybridMultilevel"/>
    <w:tmpl w:val="2902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976FF"/>
    <w:multiLevelType w:val="multilevel"/>
    <w:tmpl w:val="EF02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63C3C"/>
    <w:multiLevelType w:val="hybridMultilevel"/>
    <w:tmpl w:val="F70C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B3D78"/>
    <w:multiLevelType w:val="hybridMultilevel"/>
    <w:tmpl w:val="20F6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24774"/>
    <w:multiLevelType w:val="hybridMultilevel"/>
    <w:tmpl w:val="01DC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74"/>
    <w:rsid w:val="00034C55"/>
    <w:rsid w:val="00293B6E"/>
    <w:rsid w:val="0040690C"/>
    <w:rsid w:val="00575F7F"/>
    <w:rsid w:val="00803F74"/>
    <w:rsid w:val="00960DAD"/>
    <w:rsid w:val="00DB07BD"/>
    <w:rsid w:val="00EB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B6E"/>
    <w:rPr>
      <w:b/>
      <w:bCs/>
    </w:rPr>
  </w:style>
  <w:style w:type="paragraph" w:styleId="a4">
    <w:name w:val="Normal (Web)"/>
    <w:basedOn w:val="a"/>
    <w:uiPriority w:val="99"/>
    <w:semiHidden/>
    <w:unhideWhenUsed/>
    <w:rsid w:val="0029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5F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6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2015-10-28T10:46:00Z</dcterms:created>
  <dcterms:modified xsi:type="dcterms:W3CDTF">2015-10-28T10:46:00Z</dcterms:modified>
</cp:coreProperties>
</file>